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B961BA">
        <w:rPr>
          <w:b/>
          <w:sz w:val="40"/>
          <w:szCs w:val="40"/>
          <w:u w:val="single"/>
        </w:rPr>
        <w:t>DDM Nymburk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968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 xml:space="preserve">(platí pro kroužky </w:t>
      </w:r>
      <w:r>
        <w:rPr>
          <w:sz w:val="28"/>
          <w:szCs w:val="28"/>
        </w:rPr>
        <w:t>v DDM Nymburk</w:t>
      </w:r>
      <w:r w:rsidRPr="008B4631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551DE6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DDM Nymburk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C50B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3</cp:revision>
  <cp:lastPrinted>2018-09-10T11:21:00Z</cp:lastPrinted>
  <dcterms:created xsi:type="dcterms:W3CDTF">2023-05-05T12:39:00Z</dcterms:created>
  <dcterms:modified xsi:type="dcterms:W3CDTF">2023-05-05T12:40:00Z</dcterms:modified>
</cp:coreProperties>
</file>